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производства</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«Планирование производства».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организации,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организации и ее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411.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производства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564.92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«Планирование производства» относится к обязательной части,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является дисциплиной Блока Б1. «Дисциплины (модули)». Модуль"Тактическое 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на предприятии</w:t>
            </w:r>
          </w:p>
          <w:p>
            <w:pPr>
              <w:jc w:val="center"/>
              <w:spacing w:after="0" w:line="240" w:lineRule="auto"/>
              <w:rPr>
                <w:sz w:val="22"/>
                <w:szCs w:val="22"/>
              </w:rPr>
            </w:pPr>
            <w:r>
              <w:rPr>
                <w:rFonts w:ascii="Times New Roman" w:hAnsi="Times New Roman" w:cs="Times New Roman"/>
                <w:color w:val="#000000"/>
                <w:sz w:val="22"/>
                <w:szCs w:val="22"/>
              </w:rPr>
              <w:t> Управление бизнес-процессами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планирования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372.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планов.Основные теоретические закономерности планирования производства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планирования в экономике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в экономике. 2. Особенности внутрифирменного планирования в рыночной экономике. 3. Основные теоретические закономерности планирования производства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деятельности фирмы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бизнес-планирования. 2.  Значение бизнес-планирования  в деятельности фирмы. 3. Разделы бизнес плана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база предприятия</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и методы производства. 2. Показатели производства. 3. Производственная мощность предприятия.</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производственного планирования</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 производства. 2. Виды планирования производства. 3. Принципы планирования производства</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производственной программы. 2. Структура производственной программы. 3. Показатели производственной программы.</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производства»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978-5-534-13182-6.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https://urait.ru/bcode/490859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https://urait.ru/bcode/489049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Голышкова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978-5-534-15029-2.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978-5-9916-7600-7.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https://urait.ru/bcode/489405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стартапов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978-5-534-14065-1.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https://urait.ru/bcode/496848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55.553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784.7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2024-2025_ФГОС3++2024_Бак-ОФО-Мен_(ЭиУП)(24)_plx_Планирование производства</dc:title>
  <dc:creator>FastReport.NET</dc:creator>
</cp:coreProperties>
</file>